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C5" w:rsidRPr="004B2F11" w:rsidRDefault="00DD6CC5" w:rsidP="00DD6CC5">
      <w:r w:rsidRPr="004B2F11">
        <w:t>Жалоба на организацию общественного питания в жилом доме</w:t>
      </w:r>
      <w:r>
        <w:t xml:space="preserve"> (пример)</w:t>
      </w:r>
    </w:p>
    <w:p w:rsidR="00DD6CC5" w:rsidRDefault="00DD6CC5" w:rsidP="00DD6CC5">
      <w:pPr>
        <w:jc w:val="right"/>
      </w:pPr>
      <w:r w:rsidRPr="004B2F11">
        <w:t>Управление Федеральной службы по надзору</w:t>
      </w:r>
    </w:p>
    <w:p w:rsidR="00DD6CC5" w:rsidRDefault="00DD6CC5" w:rsidP="00DD6CC5">
      <w:pPr>
        <w:jc w:val="right"/>
      </w:pPr>
      <w:r w:rsidRPr="004B2F11">
        <w:t>в сфере защиты прав потребителей</w:t>
      </w:r>
    </w:p>
    <w:p w:rsidR="00DD6CC5" w:rsidRPr="004B2F11" w:rsidRDefault="00DD6CC5" w:rsidP="00DD6CC5">
      <w:pPr>
        <w:jc w:val="right"/>
      </w:pPr>
      <w:r w:rsidRPr="004B2F11">
        <w:t>и благополучия человека по городу Москве</w:t>
      </w:r>
    </w:p>
    <w:p w:rsidR="00DD6CC5" w:rsidRPr="004B2F11" w:rsidRDefault="00DD6CC5" w:rsidP="00DD6CC5">
      <w:pPr>
        <w:jc w:val="right"/>
      </w:pPr>
      <w:r w:rsidRPr="004B2F11">
        <w:t>Адрес: 129626, г. Москва, Графский переулок, д. 4/9</w:t>
      </w:r>
    </w:p>
    <w:p w:rsidR="00DD6CC5" w:rsidRDefault="00DD6CC5" w:rsidP="00DD6CC5">
      <w:pPr>
        <w:jc w:val="right"/>
      </w:pPr>
      <w:r w:rsidRPr="004B2F11">
        <w:t>Федеральная служба по надзору в сфере защиты прав</w:t>
      </w:r>
    </w:p>
    <w:p w:rsidR="00DD6CC5" w:rsidRPr="004B2F11" w:rsidRDefault="00DD6CC5" w:rsidP="00DD6CC5">
      <w:pPr>
        <w:jc w:val="right"/>
      </w:pPr>
      <w:r w:rsidRPr="004B2F11">
        <w:t xml:space="preserve">потребителей и благополучия человека по городу Москве </w:t>
      </w:r>
    </w:p>
    <w:p w:rsidR="00DD6CC5" w:rsidRPr="004B2F11" w:rsidRDefault="00DD6CC5" w:rsidP="00DD6CC5">
      <w:pPr>
        <w:jc w:val="right"/>
      </w:pPr>
      <w:r w:rsidRPr="004B2F11">
        <w:t xml:space="preserve">Адрес: 127994, г. Москва, </w:t>
      </w:r>
      <w:proofErr w:type="spellStart"/>
      <w:r w:rsidRPr="004B2F11">
        <w:t>Вадковский</w:t>
      </w:r>
      <w:proofErr w:type="spellEnd"/>
      <w:r w:rsidRPr="004B2F11">
        <w:t xml:space="preserve"> пер., д. 18, стр. 5 и 7</w:t>
      </w:r>
    </w:p>
    <w:p w:rsidR="00DD6CC5" w:rsidRPr="004B2F11" w:rsidRDefault="00DD6CC5" w:rsidP="00DD6CC5">
      <w:pPr>
        <w:jc w:val="right"/>
      </w:pPr>
      <w:r w:rsidRPr="004B2F11">
        <w:t>Прокуратура г. Москвы</w:t>
      </w:r>
    </w:p>
    <w:p w:rsidR="00DD6CC5" w:rsidRPr="004B2F11" w:rsidRDefault="00DD6CC5" w:rsidP="00DD6CC5">
      <w:pPr>
        <w:jc w:val="right"/>
      </w:pPr>
      <w:r w:rsidRPr="004B2F11">
        <w:t xml:space="preserve">Адрес: 109992, г. Москва, ул. Крестьянская Застава, д. 1 </w:t>
      </w:r>
    </w:p>
    <w:p w:rsidR="00DD6CC5" w:rsidRPr="004B2F11" w:rsidRDefault="00DD6CC5" w:rsidP="00DD6CC5">
      <w:pPr>
        <w:jc w:val="right"/>
      </w:pPr>
      <w:r w:rsidRPr="004B2F11">
        <w:t>Префектура Центрального административного округа города Москвы</w:t>
      </w:r>
    </w:p>
    <w:p w:rsidR="00DD6CC5" w:rsidRPr="004B2F11" w:rsidRDefault="00DD6CC5" w:rsidP="00DD6CC5">
      <w:pPr>
        <w:jc w:val="right"/>
      </w:pPr>
      <w:r w:rsidRPr="004B2F11">
        <w:t>Адрес: г. Москва, ул. Марксистская, д. 24</w:t>
      </w:r>
    </w:p>
    <w:p w:rsidR="00DD6CC5" w:rsidRPr="004B2F11" w:rsidRDefault="00DD6CC5" w:rsidP="00DD6CC5">
      <w:pPr>
        <w:jc w:val="right"/>
      </w:pPr>
      <w:r w:rsidRPr="004B2F11">
        <w:t>Комитет государственного строительного надзора города Москвы</w:t>
      </w:r>
    </w:p>
    <w:p w:rsidR="00DD6CC5" w:rsidRPr="004B2F11" w:rsidRDefault="00DD6CC5" w:rsidP="00DD6CC5">
      <w:pPr>
        <w:jc w:val="right"/>
      </w:pPr>
      <w:r w:rsidRPr="004B2F11">
        <w:t>Адрес: 121059, Москва, ул. Брянская, д. 9</w:t>
      </w:r>
    </w:p>
    <w:p w:rsidR="00DD6CC5" w:rsidRPr="004B2F11" w:rsidRDefault="00DD6CC5" w:rsidP="00DD6CC5">
      <w:pPr>
        <w:jc w:val="right"/>
      </w:pPr>
      <w:r w:rsidRPr="004B2F11">
        <w:t>Главное управление МЧС России по г. Москве</w:t>
      </w:r>
    </w:p>
    <w:p w:rsidR="00DD6CC5" w:rsidRPr="004B2F11" w:rsidRDefault="00DD6CC5" w:rsidP="00DD6CC5">
      <w:pPr>
        <w:jc w:val="right"/>
      </w:pPr>
      <w:r w:rsidRPr="004B2F11">
        <w:t>Адрес: 119034, г. Москва, ул. Пречистенка, дом 22</w:t>
      </w:r>
    </w:p>
    <w:p w:rsidR="00DD6CC5" w:rsidRPr="004B2F11" w:rsidRDefault="00DD6CC5" w:rsidP="00DD6CC5">
      <w:r w:rsidRPr="004B2F11">
        <w:t>От собственников жилых помещений многоквартирного дома</w:t>
      </w:r>
    </w:p>
    <w:p w:rsidR="00DD6CC5" w:rsidRPr="004B2F11" w:rsidRDefault="00DD6CC5" w:rsidP="00DD6CC5">
      <w:r w:rsidRPr="004B2F11">
        <w:t>Адрес:____________________________________</w:t>
      </w:r>
    </w:p>
    <w:p w:rsidR="00DD6CC5" w:rsidRPr="004B2F11" w:rsidRDefault="00DD6CC5" w:rsidP="00DD6CC5"/>
    <w:p w:rsidR="00DD6CC5" w:rsidRPr="004B2F11" w:rsidRDefault="00DD6CC5" w:rsidP="00DD6CC5">
      <w:pPr>
        <w:jc w:val="center"/>
      </w:pPr>
      <w:r w:rsidRPr="004B2F11">
        <w:t>Коллективная жалоба</w:t>
      </w:r>
    </w:p>
    <w:p w:rsidR="00DD6CC5" w:rsidRPr="004B2F11" w:rsidRDefault="00DD6CC5" w:rsidP="00DD6CC5">
      <w:r w:rsidRPr="004B2F11">
        <w:t xml:space="preserve">В нашем многоквартирном доме по адресу ___________________ располагается организация общественного питания __________. </w:t>
      </w:r>
    </w:p>
    <w:p w:rsidR="00DD6CC5" w:rsidRPr="004B2F11" w:rsidRDefault="00DD6CC5" w:rsidP="00DD6CC5">
      <w:r w:rsidRPr="004B2F11">
        <w:t xml:space="preserve">В соответствии с п. 2.2 Санитарно-эпидемиологических правил СП 2.3.6.1079-01 организации общественного питания могут размещаться на нежилых этажах жилых зданий, при этом не должны ухудшаться условия проживания, отдыха, лечения, труда людей. </w:t>
      </w:r>
    </w:p>
    <w:p w:rsidR="00DD6CC5" w:rsidRPr="004B2F11" w:rsidRDefault="00DD6CC5" w:rsidP="00DD6CC5">
      <w:proofErr w:type="gramStart"/>
      <w:r w:rsidRPr="004B2F11">
        <w:t xml:space="preserve">При размещении организаций общественного питания в пристроенных, встроенно-пристроенных к жилым и общественным зданиям, на нежилых этажах жилых зданий, в общественных зданиях должны соблюдаться гигиенические нормативы уровней шума, инфразвука, вибрации, электромагнитных полей в помещениях жилых, общественных зданий и на территории жилой застройки, а также предельно допустимые концентрации и ориентировочные безопасные уровни воздействия загрязняющих веществ в атмосферном воздухе населенных мест. </w:t>
      </w:r>
      <w:proofErr w:type="gramEnd"/>
    </w:p>
    <w:p w:rsidR="00DD6CC5" w:rsidRPr="004B2F11" w:rsidRDefault="00DD6CC5" w:rsidP="00DD6CC5">
      <w:r w:rsidRPr="004B2F11">
        <w:lastRenderedPageBreak/>
        <w:t>Данная организация в нарушение СНиП 31-01-2003 ежедневно работает с 12 часов дня до полуночи. В данном кафе постоянно проводятся шумные вечеринки, просмотр спортивных матчей и другие увеселительные мероприятия, уровень шума которых делает невозможным нормальный отдых в наших квартирах.</w:t>
      </w:r>
    </w:p>
    <w:p w:rsidR="00DD6CC5" w:rsidRPr="004B2F11" w:rsidRDefault="00DD6CC5" w:rsidP="00DD6CC5">
      <w:r w:rsidRPr="004B2F11">
        <w:t xml:space="preserve">Так же согласно п. 2.7 Санитарно-эпидемиологических правил СП 2.3.6.1079-01 площадки для временной парковки транспорта персонала и посетителей должны размещаться толь </w:t>
      </w:r>
      <w:proofErr w:type="gramStart"/>
      <w:r w:rsidRPr="004B2F11">
        <w:t>ко</w:t>
      </w:r>
      <w:proofErr w:type="gramEnd"/>
      <w:r w:rsidRPr="004B2F11">
        <w:t xml:space="preserve"> </w:t>
      </w:r>
      <w:proofErr w:type="gramStart"/>
      <w:r w:rsidRPr="004B2F11">
        <w:t>со</w:t>
      </w:r>
      <w:proofErr w:type="gramEnd"/>
      <w:r w:rsidRPr="004B2F11">
        <w:t xml:space="preserve"> стороны проезжей части автодорог, во дворах жилых домов их размещение запрещено. Входы в данное заведение располагаются как со стороны проезжей части, так и со двора дома, в связи с чем во дворе нашего дома постоянно осуществляется парковка </w:t>
      </w:r>
      <w:proofErr w:type="gramStart"/>
      <w:r w:rsidRPr="004B2F11">
        <w:t>автомобилей</w:t>
      </w:r>
      <w:proofErr w:type="gramEnd"/>
      <w:r w:rsidRPr="004B2F11">
        <w:t xml:space="preserve"> как сотрудников _____________, так и посетителей.</w:t>
      </w:r>
    </w:p>
    <w:p w:rsidR="00DD6CC5" w:rsidRPr="004B2F11" w:rsidRDefault="00DD6CC5" w:rsidP="00DD6CC5">
      <w:proofErr w:type="gramStart"/>
      <w:r w:rsidRPr="004B2F11">
        <w:t>В соответствии с Постановлением Главного государственного санитарного врача РФ от 08.11.2001 N 31 &amp;</w:t>
      </w:r>
      <w:proofErr w:type="spellStart"/>
      <w:r w:rsidRPr="004B2F11">
        <w:t>laquo;О</w:t>
      </w:r>
      <w:proofErr w:type="spellEnd"/>
      <w:r w:rsidRPr="004B2F11">
        <w:t xml:space="preserve"> введении в действие санитарных </w:t>
      </w:r>
      <w:proofErr w:type="spellStart"/>
      <w:r w:rsidRPr="004B2F11">
        <w:t>правил&amp;raquo</w:t>
      </w:r>
      <w:proofErr w:type="spellEnd"/>
      <w:r w:rsidRPr="004B2F11">
        <w:t xml:space="preserve">;, а так же с Санитарно-эпидемиологическими требованиями к организациям общественного питания, изготовлению и </w:t>
      </w:r>
      <w:proofErr w:type="spellStart"/>
      <w:r w:rsidRPr="004B2F11">
        <w:t>оборотоспособности</w:t>
      </w:r>
      <w:proofErr w:type="spellEnd"/>
      <w:r w:rsidRPr="004B2F11">
        <w:t xml:space="preserve"> в них пищевых продуктов и продовольственного сырья СП 2.3.6.1079-01, организациям, расположенным в жилых зданиях, следует иметь входы, изолированные от жилой части здания.</w:t>
      </w:r>
      <w:proofErr w:type="gramEnd"/>
      <w:r w:rsidRPr="004B2F11">
        <w:t xml:space="preserve"> Прием продовольственного сырья и пищевых продуктов со стороны двора жилого дома,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помещений.</w:t>
      </w:r>
    </w:p>
    <w:p w:rsidR="00DD6CC5" w:rsidRPr="004B2F11" w:rsidRDefault="00DD6CC5" w:rsidP="00DD6CC5">
      <w:r w:rsidRPr="004B2F11">
        <w:t xml:space="preserve">В случае с ___________ в нарушение вышеперечисленно </w:t>
      </w:r>
      <w:proofErr w:type="spellStart"/>
      <w:r w:rsidRPr="004B2F11">
        <w:t>го</w:t>
      </w:r>
      <w:proofErr w:type="spellEnd"/>
      <w:r w:rsidRPr="004B2F11">
        <w:t xml:space="preserve"> прием продовольственного сырья и пищевых продуктов осуществляется прямо под окнами, что кроме постоянного шума при проведении разгрузки делает невозможным не только подъезд и парковку автомобилей, но и нормальный проход к подъезду дома из </w:t>
      </w:r>
      <w:proofErr w:type="gramStart"/>
      <w:r w:rsidRPr="004B2F11">
        <w:t>за</w:t>
      </w:r>
      <w:proofErr w:type="gramEnd"/>
      <w:r w:rsidRPr="004B2F11">
        <w:t xml:space="preserve"> припаркованных для разгрузки крупногабаритных автомобилей.</w:t>
      </w:r>
    </w:p>
    <w:p w:rsidR="00DD6CC5" w:rsidRPr="004B2F11" w:rsidRDefault="00DD6CC5" w:rsidP="00DD6CC5">
      <w:r w:rsidRPr="004B2F11">
        <w:t>В соответствии с п. 4.6 Санитарно-эпидемиологических правил СП 2.3.6.1079-01, работа систем местной вытяжной вентиляции не должна влиять на ухудшение условий проживания и пребывания людей в жилых домах, помещениях и зданиях иного назначения. Вентиляция организаций общественного питания, расположенных в зданиях иного назначения, оборудуется отдельно от вентиляции этих зданий, а шахта вентиляции должна выступать над коньком крыши или поверхностью плоской кровли на высоту не менее 1 м.</w:t>
      </w:r>
    </w:p>
    <w:p w:rsidR="00DD6CC5" w:rsidRPr="004B2F11" w:rsidRDefault="00DD6CC5" w:rsidP="00DD6CC5">
      <w:r w:rsidRPr="004B2F11">
        <w:t>Данное предприятие общественного питания такой вентиляцией не оборудовано, что влечет постоянный запах мусора, гари и приготавливаемой пищи в наших квартирах.</w:t>
      </w:r>
    </w:p>
    <w:p w:rsidR="00DD6CC5" w:rsidRPr="004B2F11" w:rsidRDefault="00DD6CC5" w:rsidP="00DD6CC5">
      <w:r w:rsidRPr="004B2F11">
        <w:t>Согласно п. 2.6 санитарно-эпидемиологических правил СП 2.3.6.1079-01 площадка мусоросборника должна располагаться на расстоянии не менее 25 м от жилых домов, площадок для игр и отдыха.</w:t>
      </w:r>
    </w:p>
    <w:p w:rsidR="00DD6CC5" w:rsidRPr="004B2F11" w:rsidRDefault="00DD6CC5" w:rsidP="00DD6CC5">
      <w:r w:rsidRPr="004B2F11">
        <w:t>Мусор и пищевые отходы ___________ выбрасывается в мусорные контейнеры, находящиеся в нарушение указанной нормы в непосредственной близости к дому и детской площадке двора, что кроме постоянного запаха гниения создает условия для проживания и размножения мышей, крыс и других паразитов.</w:t>
      </w:r>
    </w:p>
    <w:p w:rsidR="00DD6CC5" w:rsidRPr="004B2F11" w:rsidRDefault="00DD6CC5" w:rsidP="00DD6CC5">
      <w:r w:rsidRPr="004B2F11">
        <w:t>В данном учреждении _________________ произошел пожар, что ставит вопрос о бездействии юридического лица, нарушающего требования пожарной безопасности и влечет привлечение лица к ответственности по ст. 20.6 КоАП РФ.</w:t>
      </w:r>
    </w:p>
    <w:p w:rsidR="00DD6CC5" w:rsidRPr="004B2F11" w:rsidRDefault="00DD6CC5" w:rsidP="00DD6CC5">
      <w:r w:rsidRPr="004B2F11">
        <w:lastRenderedPageBreak/>
        <w:t>Факт несоблюдения организацией общественного питания норм пожарной безопасности ставит под угрозу безопасность проживания людей в нашем доме.</w:t>
      </w:r>
    </w:p>
    <w:p w:rsidR="00DD6CC5" w:rsidRPr="004B2F11" w:rsidRDefault="00DD6CC5" w:rsidP="00DD6CC5">
      <w:r w:rsidRPr="004B2F11">
        <w:t>Просим провести проверку данного предприятия общественного питания на соблюдение норм действующего законодательства.</w:t>
      </w:r>
    </w:p>
    <w:p w:rsidR="00DD6CC5" w:rsidRPr="004B2F11" w:rsidRDefault="00DD6CC5" w:rsidP="00DD6CC5">
      <w:pPr>
        <w:jc w:val="right"/>
        <w:rPr>
          <w:lang w:val="en-US"/>
        </w:rPr>
      </w:pPr>
      <w:r w:rsidRPr="004B2F11">
        <w:t>Подписи жильцов</w:t>
      </w:r>
    </w:p>
    <w:p w:rsidR="00E90F67" w:rsidRDefault="00E90F67">
      <w:bookmarkStart w:id="0" w:name="_GoBack"/>
      <w:bookmarkEnd w:id="0"/>
    </w:p>
    <w:sectPr w:rsidR="00E9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C5"/>
    <w:rsid w:val="000C6767"/>
    <w:rsid w:val="00110C6E"/>
    <w:rsid w:val="00DD6CC5"/>
    <w:rsid w:val="00E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2019-07-05T11:07:00Z</dcterms:created>
  <dcterms:modified xsi:type="dcterms:W3CDTF">2019-07-05T11:07:00Z</dcterms:modified>
</cp:coreProperties>
</file>